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4F89FA" w14:paraId="3888F437" wp14:textId="6289D8D9">
      <w:pPr>
        <w:jc w:val="center"/>
      </w:pPr>
      <w:bookmarkStart w:name="_GoBack" w:id="0"/>
      <w:bookmarkEnd w:id="0"/>
      <w:r w:rsidRPr="1F4F89FA" w:rsidR="1F4F89FA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pl-PL"/>
        </w:rPr>
        <w:t>STATUT ŻŁOBKA “RÓŻOWE OKULARY”</w:t>
      </w:r>
      <w:r>
        <w:br/>
      </w:r>
      <w:r>
        <w:br/>
      </w:r>
      <w:r w:rsidRPr="1F4F89FA" w:rsidR="1F4F89FA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pl-PL"/>
        </w:rPr>
        <w:t>§ 1. POSTANOWIENIA OGÓLNE</w:t>
      </w:r>
    </w:p>
    <w:p xmlns:wp14="http://schemas.microsoft.com/office/word/2010/wordml" w:rsidP="1F4F89FA" w14:paraId="45092CBF" wp14:textId="3929D101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Żłobek “Różowe Okulary” działa na podstawie: - Ustawy z dnia 4 lutego 2011 roku o opiece nad dziećmi w wieku do lat 3 (Dz. U. 2016  poz. 157 z późn. zm.).</w:t>
      </w:r>
    </w:p>
    <w:p xmlns:wp14="http://schemas.microsoft.com/office/word/2010/wordml" w:rsidP="1F4F89FA" w14:paraId="1C9CCC89" wp14:textId="2F95055E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Siedziba Żłobka mieści się w Lesznowoli, ul. Okrężna 63.</w:t>
      </w:r>
    </w:p>
    <w:p xmlns:wp14="http://schemas.microsoft.com/office/word/2010/wordml" w:rsidP="1F4F89FA" w14:paraId="6858F304" wp14:textId="42FBAFCF">
      <w:pPr>
        <w:jc w:val="both"/>
      </w:pPr>
      <w:r>
        <w:br/>
      </w:r>
      <w:r w:rsidRPr="1F4F89FA" w:rsidR="1F4F89FA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pl-PL"/>
        </w:rPr>
        <w:t>§ 2. PRZEDMIOT DZIAŁANIA ŻŁOBKA</w:t>
      </w:r>
    </w:p>
    <w:p xmlns:wp14="http://schemas.microsoft.com/office/word/2010/wordml" w:rsidP="1F4F89FA" w14:paraId="1DE41585" wp14:textId="1AF1650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Żłobek świadczy usługi opiekuńczo – wychowawczo – edukacyjne dla dzieci od 20 tygodnia życia do 3 roku życia.</w:t>
      </w:r>
    </w:p>
    <w:p xmlns:wp14="http://schemas.microsoft.com/office/word/2010/wordml" w:rsidP="1F4F89FA" w14:paraId="43A60846" wp14:textId="1D7A4149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Żłobek funkcjonuje przez cały rok kalendarzowy, z wyjątkiem świąt i dni ustawowo wolnych od pracy.</w:t>
      </w:r>
    </w:p>
    <w:p xmlns:wp14="http://schemas.microsoft.com/office/word/2010/wordml" w:rsidP="1F4F89FA" w14:paraId="1354414C" wp14:textId="0209E08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4"/>
          <w:szCs w:val="24"/>
        </w:rPr>
      </w:pPr>
      <w:r w:rsidRPr="1F4F89FA" w:rsidR="1F4F89FA">
        <w:rPr>
          <w:rFonts w:ascii="Calibri" w:hAnsi="Calibri" w:eastAsia="Calibri" w:cs="Calibri"/>
          <w:noProof w:val="0"/>
          <w:color w:val="222222"/>
          <w:sz w:val="24"/>
          <w:szCs w:val="24"/>
          <w:lang w:val="pl-PL"/>
        </w:rPr>
        <w:t xml:space="preserve">Nadzór nad działalnością Żłobka sprawuje Wójt Gminy Lesznowola. </w:t>
      </w:r>
    </w:p>
    <w:p xmlns:wp14="http://schemas.microsoft.com/office/word/2010/wordml" w:rsidP="1F4F89FA" w14:paraId="57289439" wp14:textId="361382C5">
      <w:pPr>
        <w:jc w:val="both"/>
      </w:pPr>
      <w:r>
        <w:br/>
      </w:r>
      <w:r w:rsidRPr="1F4F89FA" w:rsidR="1F4F89FA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pl-PL"/>
        </w:rPr>
        <w:t>§ 3. CELE I ZADANIA ŻŁOBKA</w:t>
      </w:r>
    </w:p>
    <w:p xmlns:wp14="http://schemas.microsoft.com/office/word/2010/wordml" w:rsidP="1F4F89FA" w14:paraId="0E00E7A7" wp14:textId="0A3C04C7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Nadrzędnym celem Żłobka jest zapewnienie dziecku opieki, wszechstronnego rozwoju oraz wspomaganie rodziców/opiekunów prawnych w wychowaniu dziecka.</w:t>
      </w:r>
    </w:p>
    <w:p xmlns:wp14="http://schemas.microsoft.com/office/word/2010/wordml" w:rsidP="1F4F89FA" w14:paraId="7CE23681" wp14:textId="6AC4D437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Do zadań Żłobka należy:</w:t>
      </w:r>
    </w:p>
    <w:p xmlns:wp14="http://schemas.microsoft.com/office/word/2010/wordml" w:rsidP="1F4F89FA" w14:paraId="3B128EB8" wp14:textId="43E5E089">
      <w:pPr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- zapewnienie dziecku opieki w warunkach bytowych zbliżonych do warunków domowych;</w:t>
      </w:r>
    </w:p>
    <w:p xmlns:wp14="http://schemas.microsoft.com/office/word/2010/wordml" w:rsidP="1F4F89FA" w14:paraId="7ED3C8A5" wp14:textId="6B0928FA">
      <w:pPr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- prowadzenie działań opiekuńczo-wychowawczo-edukacyjnych uwzględniających właściwy do wieku rozwój psychomotoryczny dziecka poprzez prowadzenie zajęć zabawowych z elementami edukacji z uwzględnieniem indywidualnych potrzeb dziecka;</w:t>
      </w:r>
    </w:p>
    <w:p xmlns:wp14="http://schemas.microsoft.com/office/word/2010/wordml" w:rsidP="1F4F89FA" w14:paraId="0EB1F786" wp14:textId="0E1DF77D">
      <w:pPr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- rozwijanie samodzielności dziecka oraz kształtowanie właściwych nawyków higienicznych;</w:t>
      </w:r>
    </w:p>
    <w:p xmlns:wp14="http://schemas.microsoft.com/office/word/2010/wordml" w:rsidP="1F4F89FA" w14:paraId="0B30E0A1" wp14:textId="59924A8F">
      <w:pPr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- zagwarantowanie dziecku właściwej i profesjonalnej opieki pielęgnacyjnej;</w:t>
      </w:r>
    </w:p>
    <w:p xmlns:wp14="http://schemas.microsoft.com/office/word/2010/wordml" w:rsidP="1F4F89FA" w14:paraId="421D7961" wp14:textId="4A7D4369">
      <w:pPr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- zapewnienie dziecku racjonalnego wyżywienia zawierajacego niezbędne składniki pokarmowe zgodnie zobowiązujacymi normami żywieniowymi i wymaganiami dla danej grupy wiekowej oraz indywidualnymi zaleceniami lekarskimi;</w:t>
      </w:r>
    </w:p>
    <w:p xmlns:wp14="http://schemas.microsoft.com/office/word/2010/wordml" w:rsidP="1F4F89FA" w14:paraId="654B840E" wp14:textId="16D4EA50">
      <w:pPr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 xml:space="preserve"> -  zapewnienie i organizacja dziecku odpowiedniego odpoczynku dziennego z uwzględnieniem indywidualnych potrzeb dziecka;</w:t>
      </w:r>
    </w:p>
    <w:p xmlns:wp14="http://schemas.microsoft.com/office/word/2010/wordml" w:rsidP="1F4F89FA" w14:paraId="5C63A633" wp14:textId="7B114CD0">
      <w:pPr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-  kształtowanie postaw społecznych poprzez przyzwyczajanie dzieci do zgodnego współżycia i współdziałania w zespole rówieśników, przygotowujące tym samym dzieci do dalszych etapów edukacji (przedszkole);</w:t>
      </w:r>
    </w:p>
    <w:p xmlns:wp14="http://schemas.microsoft.com/office/word/2010/wordml" w:rsidP="1F4F89FA" w14:paraId="63538858" wp14:textId="4E4BAB3A">
      <w:pPr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-  współpraca z Rodzicami/Opiekunami prawnymi oraz ich wspomaganie w wychowaniu dziecka w oparciu o jego indywidualne potrzeby;</w:t>
      </w:r>
    </w:p>
    <w:p xmlns:wp14="http://schemas.microsoft.com/office/word/2010/wordml" w:rsidP="1F4F89FA" w14:paraId="44611B3F" wp14:textId="11B5CE9E">
      <w:pPr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3. Cele i zadania Żłobka realizowane są poprzez:</w:t>
      </w:r>
    </w:p>
    <w:p xmlns:wp14="http://schemas.microsoft.com/office/word/2010/wordml" w:rsidP="1F4F89FA" w14:paraId="09AE2D1A" wp14:textId="02587FDE">
      <w:pPr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- sprawowanie opieki nad dziećmi w trakcie ich pobytu w Żłobku przez wykwalifikowanych opiekunów oraz współpracę z Rodzicami/opiekunami prawnymi obejmującą:</w:t>
      </w:r>
    </w:p>
    <w:p xmlns:wp14="http://schemas.microsoft.com/office/word/2010/wordml" w:rsidP="1F4F89FA" w14:paraId="4E49CB64" wp14:textId="23AB6545">
      <w:pPr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A) przekazywanie przez opiekunów informacji o postępach lub trudnościach w rozwoju dziecka,</w:t>
      </w:r>
    </w:p>
    <w:p xmlns:wp14="http://schemas.microsoft.com/office/word/2010/wordml" w:rsidP="1F4F89FA" w14:paraId="7B92B073" wp14:textId="59E9B30A">
      <w:pPr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B) uczestnictwo Rodzica/ Opiekuna prawnego w godzinach adaptacyjnych, odbywających się przed przyjeciem dziecka do Żłobka, poprzez możliwość obserwacji przebiegu zajeć z udziałem dzieci i opiekunów, jak również możliwość włączenia się w róznego rodzaju zabawy z dziećmi,</w:t>
      </w:r>
    </w:p>
    <w:p xmlns:wp14="http://schemas.microsoft.com/office/word/2010/wordml" w:rsidP="1F4F89FA" w14:paraId="4EE8A376" wp14:textId="13AF2A98">
      <w:pPr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C) prowadzenie konsultacji i udzielanie porad w zakresie opieki, wspierania rozwoju, wychowania i edukacji dziecka ze szczególnym uwzględnieniem potrzeb dzieci niepełnosprawnych.</w:t>
      </w:r>
    </w:p>
    <w:p xmlns:wp14="http://schemas.microsoft.com/office/word/2010/wordml" w:rsidP="1F4F89FA" w14:paraId="072F7B5E" wp14:textId="10D26034">
      <w:pPr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- zapewnienie odpowiednich warunków lokalowych z wyposażeniem dostosowanym do wieku i potrzeb rozwojowych dziecka,</w:t>
      </w:r>
    </w:p>
    <w:p xmlns:wp14="http://schemas.microsoft.com/office/word/2010/wordml" w:rsidP="1F4F89FA" w14:paraId="096C06CB" wp14:textId="4829194A">
      <w:pPr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- zapewnienie dzieciom pobytu na świeżym powietrzu przy sprzyjajacych warunkach atmosferycznych.</w:t>
      </w:r>
    </w:p>
    <w:p xmlns:wp14="http://schemas.microsoft.com/office/word/2010/wordml" w:rsidP="1F4F89FA" w14:paraId="3E7CE5EE" wp14:textId="532C2765">
      <w:pPr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 xml:space="preserve"> </w:t>
      </w:r>
      <w:r>
        <w:br/>
      </w: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§ 4. WARUNKI PRZYJMOWANIA DZIECI</w:t>
      </w:r>
    </w:p>
    <w:p xmlns:wp14="http://schemas.microsoft.com/office/word/2010/wordml" w:rsidP="1F4F89FA" w14:paraId="3E5DDC4C" wp14:textId="475B9D4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 xml:space="preserve">Naboru dzieci do Żłobka dokonują Dyrektorzy Żłobka. </w:t>
      </w:r>
    </w:p>
    <w:p xmlns:wp14="http://schemas.microsoft.com/office/word/2010/wordml" w:rsidP="1F4F89FA" w14:paraId="7271FE37" wp14:textId="12EDD21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 xml:space="preserve">Z Rodzicami/Opiekunami prawnymi dziecka przyjętego do Żłobka zawiera się umowę </w:t>
      </w:r>
      <w:proofErr w:type="spellStart"/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cywilno</w:t>
      </w:r>
      <w:proofErr w:type="spellEnd"/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 xml:space="preserve"> – prawną zawierającą zasady korzystania z usług Żłobka oraz odpłatność za te usługi. </w:t>
      </w:r>
    </w:p>
    <w:p xmlns:wp14="http://schemas.microsoft.com/office/word/2010/wordml" w:rsidP="1F4F89FA" w14:paraId="04668A21" wp14:textId="7EC47325">
      <w:pPr>
        <w:pStyle w:val="ListParagraph"/>
        <w:numPr>
          <w:ilvl w:val="0"/>
          <w:numId w:val="1"/>
        </w:numPr>
        <w:jc w:val="both"/>
        <w:rPr>
          <w:color w:val="333333"/>
          <w:sz w:val="24"/>
          <w:szCs w:val="24"/>
        </w:rPr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 Żłobku zapewnia się każdemu dziecku opiekę w wymiarze do 12 godzin.</w:t>
      </w:r>
    </w:p>
    <w:p xmlns:wp14="http://schemas.microsoft.com/office/word/2010/wordml" w:rsidP="1F4F89FA" w14:paraId="245794DC" wp14:textId="19D0245E">
      <w:pPr>
        <w:jc w:val="both"/>
      </w:pPr>
      <w:r>
        <w:br/>
      </w:r>
      <w:r w:rsidRPr="1F4F89FA" w:rsidR="1F4F89FA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pl-PL"/>
        </w:rPr>
        <w:t>§ 5. ORGANIZACJA ŻŁOBKA</w:t>
      </w:r>
    </w:p>
    <w:p xmlns:wp14="http://schemas.microsoft.com/office/word/2010/wordml" w:rsidP="1F4F89FA" w14:paraId="274EBEA8" wp14:textId="354C305E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Żłobek kierowany jest i reprezentowany na zewnątrz przez Dyrektorów. Dyrektorami Żłobka są jego właściciele.</w:t>
      </w:r>
    </w:p>
    <w:p xmlns:wp14="http://schemas.microsoft.com/office/word/2010/wordml" w:rsidP="1F4F89FA" w14:paraId="137081B6" wp14:textId="5B427F76">
      <w:pPr>
        <w:pStyle w:val="ListParagraph"/>
        <w:numPr>
          <w:ilvl w:val="0"/>
          <w:numId w:val="1"/>
        </w:numPr>
        <w:jc w:val="both"/>
        <w:rPr>
          <w:color w:val="333333"/>
          <w:sz w:val="24"/>
          <w:szCs w:val="24"/>
        </w:rPr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Dyrektorzy są przełożonymi pracowników Żłobka, z którymi nawiązują i rozwiązują stosunek pracy.</w:t>
      </w:r>
    </w:p>
    <w:p xmlns:wp14="http://schemas.microsoft.com/office/word/2010/wordml" w:rsidP="1F4F89FA" w14:paraId="17715E3C" wp14:textId="19BC49E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Organizację pracy Żłobka w ciągu dnia określa plan dnia, dostępny na stronie internetowej.</w:t>
      </w:r>
    </w:p>
    <w:p xmlns:wp14="http://schemas.microsoft.com/office/word/2010/wordml" w:rsidP="1F4F89FA" w14:paraId="522E1C67" wp14:textId="1D09AB35">
      <w:pPr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 xml:space="preserve"> </w:t>
      </w:r>
      <w:r>
        <w:br/>
      </w: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§ 6. GOSPODARKA FINANSOWA ŻŁOBKA</w:t>
      </w:r>
    </w:p>
    <w:p xmlns:wp14="http://schemas.microsoft.com/office/word/2010/wordml" w:rsidP="1F4F89FA" w14:paraId="7149E9D3" wp14:textId="1C530880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Opłaty te dokonywane są przelewem na rachunek firmowy …............................................................. Za datę zapłaty uważa się datę zaksięgowania wpłaty przez bank prowadzący rachunek firmowy Żłobka.</w:t>
      </w:r>
    </w:p>
    <w:p xmlns:wp14="http://schemas.microsoft.com/office/word/2010/wordml" w:rsidP="1F4F89FA" w14:paraId="05A60760" wp14:textId="69082B29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 przypadku nieobecności dziecka w Żłobku:</w:t>
      </w:r>
    </w:p>
    <w:p xmlns:wp14="http://schemas.microsoft.com/office/word/2010/wordml" w:rsidP="1F4F89FA" w14:paraId="23003DEA" wp14:textId="3978D8C9">
      <w:pPr>
        <w:ind w:left="360"/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- opłata za pobyt nie podlega zwrotowi, bez względu na liczbę dni nieobecności.</w:t>
      </w:r>
    </w:p>
    <w:p xmlns:wp14="http://schemas.microsoft.com/office/word/2010/wordml" w:rsidP="1F4F89FA" w14:paraId="389F54AE" wp14:textId="3B0077AF">
      <w:pPr>
        <w:ind w:left="360"/>
        <w:jc w:val="both"/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- w sytuacjach szczególnych (przy długotrwałej nieobecności spowodowanej np. ciężką chorobą, wypadkiem, pandemią - przymusowe zamknięcie placówki itp.) kwestie odpłatności za pobyt rozpatruje się z rodzicami/opiekunami prawnymi dziecka indywidualnie.</w:t>
      </w:r>
    </w:p>
    <w:p xmlns:wp14="http://schemas.microsoft.com/office/word/2010/wordml" w:rsidP="1F4F89FA" w14:paraId="01E975EB" wp14:textId="569B3DFC">
      <w:pPr>
        <w:jc w:val="center"/>
      </w:pPr>
      <w:r w:rsidRPr="1F4F89FA" w:rsidR="1F4F89FA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pl-PL"/>
        </w:rPr>
        <w:t xml:space="preserve"> § 7. POSTANOWIENIA KOŃCOWE</w:t>
      </w:r>
    </w:p>
    <w:p xmlns:wp14="http://schemas.microsoft.com/office/word/2010/wordml" w:rsidP="1F4F89FA" w14:paraId="3A622CE8" wp14:textId="015AF4BB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1F4F89FA" w:rsidR="1F4F89FA">
        <w:rPr>
          <w:rFonts w:ascii="Calibri" w:hAnsi="Calibri" w:eastAsia="Calibri" w:cs="Calibri"/>
          <w:noProof w:val="0"/>
          <w:color w:val="333333"/>
          <w:sz w:val="24"/>
          <w:szCs w:val="24"/>
          <w:lang w:val="pl-PL"/>
        </w:rPr>
        <w:t>W sprawach nieuregulowanych w niniejszym statucie obowiązują indywidualne ustalenia między Żłobkiem a Rodzicami/Opiekunami prawnymi.</w:t>
      </w:r>
    </w:p>
    <w:p xmlns:wp14="http://schemas.microsoft.com/office/word/2010/wordml" w:rsidP="1F4F89FA" w14:paraId="57375426" wp14:textId="6AAA00F8">
      <w:pPr>
        <w:pStyle w:val="Normal"/>
      </w:pP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FDF1198"/>
  <w15:docId w15:val="{938e6faf-dcce-4eec-8bbb-d855f951a92a}"/>
  <w:rsids>
    <w:rsidRoot w:val="31F1BEE0"/>
    <w:rsid w:val="1F4F89FA"/>
    <w:rsid w:val="31F1BEE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7b4825b94e345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2020-08-10T21:07:27.4724001Z</dcterms:created>
  <dcterms:modified xsi:type="dcterms:W3CDTF">2020-08-10T21:49:58.7980686Z</dcterms:modified>
  <dc:creator>alicja.ammol alicja.ammol</dc:creator>
  <lastModifiedBy>alicja.ammol alicja.ammol</lastModifiedBy>
</coreProperties>
</file>